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Целевой раздел программы воспитания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на основе Концепции духовно-нравственного развития и воспитания личности гражданина России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личностного развития воспитание детей должно обеспечить: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способностей и готовность к духовному развитию, нравственному самосовершенствованию, самооценке, индивидуально-ответственному поведению;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 ребенком базовых национальных ценностей, национальных духовных традиций;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морали как осознанной личностью, необходимости определенного поведения, основанного на принятых в обществе представлениях о добре и зле, должном и недопустимом;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способности и готовность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трудолюбие, бережливость, жизненный оптимизм, способность к преодолению трудностей;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других людей, ценности человеческой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сфере общественных отношений воспитание детей должно обеспечить: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себя гражданином России на основе принятия общих национальных нравственных ценностей;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чувства патриотизма и гражданской солидарности;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безусловной ценности семьи как первоосновы нашей принадлежности к многонациональному народу Российской Федерации, Отечеству;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духовную, культурную и социальную преемственность поколений.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на основе вариативной комплексной программы – на примере программы «Мир открытий»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развитие социальных, нравственных, физических, интеллектуальных, эстетических качеств;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развитие способностей и творческого потенциала каждого ребенка;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воспитание 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патриотических чувств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, любви к Родине, гордости за ее достижения 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воспитание чувства собственного достоинства в процессе освоения разных видов социальной культуры, в том числе и 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многонациональной культуры народов России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и мира, умения общаться с разными людьми;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объединение воспитательных ресурсов семьи и дошкольной организации на основе традиционных духовно-нравственных ценностей семьи и общества;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Примечание.</w:t>
      </w:r>
      <w:r>
        <w:rPr>
          <w:rFonts w:hAnsi="Times New Roman" w:cs="Times New Roman"/>
          <w:color w:val="000000"/>
          <w:sz w:val="24"/>
          <w:szCs w:val="24"/>
        </w:rPr>
        <w:t xml:space="preserve"> Выделены аспекты, которые совпадают с положениями </w:t>
      </w:r>
      <w:r>
        <w:rPr>
          <w:rFonts w:hAnsi="Times New Roman" w:cs="Times New Roman"/>
          <w:color w:val="000000"/>
          <w:sz w:val="24"/>
          <w:szCs w:val="24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воспитания в соответствии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 основными направлениями воспитания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умственного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развитие мышления воспитанников, их умственные способности.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физического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развитие у детей потребности в укреплении здоровья, развитие их физических способностей.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трудового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целенаправленное формирование у детей трудолюбия, уважения к людям труда, позитивного отношения к труду, развитие трудовых действий и навыков.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эстетического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развитие способностей детей к восприятию, пониманию прекрасного в природе, жизни и искусстве, поддержка стремления к созданию прекрасного.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нравственного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обеспечение усвоения детьми норм и правил поведения и выработка навыков правильного поведения в обществе.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экологического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развитие бережного отношения к природе, обеспечение осознания детьми природы как необходимой и незаменимой среды обитания человека.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экономического (финансового)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введение детей в мир экономических отношений, бюджета, финансовых расчетов, форм собственности и хозяйственных связей; воспитание отношения к деньгам как мере труда человека.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гражданско-правового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патриотического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воспитание любви к малой Родине и Отечеству, ее народам, армии, социальным институтам, культуре и др.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интернационального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формирование уважения и признания равенства наций.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мультикультурного воспитания: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развитие у детей мультикультурного образа мира и мультикультурной компетенции как условия межкультурного взаимодействия и интеграции в глобальное культурное пространство с сохранением собственной культурной идентичности.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Принципы в целевом разделе рабочей программы воспитания на примере парциальной программы «Дорогою добра»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научности</w:t>
      </w:r>
      <w:r>
        <w:rPr>
          <w:rFonts w:hAnsi="Times New Roman" w:cs="Times New Roman"/>
          <w:color w:val="000000"/>
          <w:sz w:val="24"/>
          <w:szCs w:val="24"/>
        </w:rPr>
        <w:t xml:space="preserve"> предполагает: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отражение в содержании воспитания основных закономерностей развития социальных объектов;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усвоения знаний на уровне первоначальных, дифференцированных и обобщенных представлений;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стимулирование познавательного интереса детей к сфере социальных отношений;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научного мировоззрения.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доступности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обеспечивает адаптацию научного знания к специфике особенностей личностного развития детей дошкольного возраста: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половых;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этнических.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прогностичности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ориентирует: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осознанное восприятие детьми предлагаемого содержания;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возможное его использование в качестве аргументов в объяснении своих поступков, отношений в сфере социального взаимодействия;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потребностей и мотивов социально значимого и одобряемого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последовательности и концентричности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обеспечивает: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постепенное обогащение содержания различных видов социальной культуры по темам, блокам и разделам;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возвращение к ранее пройденным темам на более высоком уровне формирования знаний: от элементарных представлений по отдельным признакам к обобщенным представлениям по системе существенных признаков;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познание объектов социального мира в процессе их исторического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системности</w:t>
      </w:r>
      <w:r>
        <w:rPr>
          <w:rFonts w:hAnsi="Times New Roman" w:cs="Times New Roman"/>
          <w:color w:val="000000"/>
          <w:sz w:val="24"/>
          <w:szCs w:val="24"/>
        </w:rPr>
        <w:t xml:space="preserve"> предполагает формирование у дошкольников обобщенного представления о социальном мире как системе систем, в котором все объекты, процессы, явления, поступки, переживания людей находятся во взаимосвязи и взаимозависимости.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интегративности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предусматривает возможность: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содержание социальной культуры в разных образовательных областях (познавательное, речевое, художественно-эстетическое, физическое развитие);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его в разных видах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Принцип культуросообразности и регионализма </w:t>
      </w:r>
      <w:r>
        <w:rPr>
          <w:rFonts w:hAnsi="Times New Roman" w:cs="Times New Roman"/>
          <w:color w:val="000000"/>
          <w:sz w:val="24"/>
          <w:szCs w:val="24"/>
        </w:rPr>
        <w:t>обеспечивает становление различных сфер самосознания ребенка на основе: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культуры своего народа;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ближайшего социального окружения;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познания историко-географических, этнических особенностей социальной действительности своего региона.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Принцип «диалога культур»</w:t>
      </w:r>
      <w:r>
        <w:rPr>
          <w:rFonts w:hAnsi="Times New Roman" w:cs="Times New Roman"/>
          <w:color w:val="000000"/>
          <w:sz w:val="24"/>
          <w:szCs w:val="24"/>
        </w:rPr>
        <w:t xml:space="preserve"> ориентирует на понимание детьми временнóй и исторической последовательности развития материальных и духовных ценностей, взаимопроникновения и дополняемости культур разных народов.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 в целевом разделе программы воспитания на основе целевых ориентиров ФГОС и содержания образовательных областей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этапе окончания дошкольного детства ребенок: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любит свою семью, принимает ее ценности;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интерес к истории своей страны, своего края, своего народа и его традициям; эмоционально реагирует на государственные символы;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осознает свои качества, индивидуальные особенности и возможности, способен к дифференцированной самооценке;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имеет позитивное мировосприятие, проявляет оптимизм, обладает чувством эмоционального благополучия и комфорта;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положительно к себе и ближайшему окружению, проявляет заботу и внимание к другим людям;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деятелен и активен, способен организовать игровую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мотивирован к осуществлению познавательной и творческой деятельности, способен к самостоятельному поиску решений в новой для него ситуации;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 адекватную полу гендерную роль и проявляет готовность к ее выполнению;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способен к разным формам общения со взрослым (деловому, познавательному, личностному);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отзывчив, доброжелателен, готов к совместной деятельности со сверстниками;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осознает и принимает элементарные общественные нормы и правила поведения;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стремится к выполнению социальных норм и правил безопасного и здорового образа жизни;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владеет устными средствами вербального и основами невербального общения, достаточными для эффективной коммуникации и взаимодействия со взрослыми и сверстниками;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способен к регуляции своего поведения и своей деятельности на основе становления способности предвосхищать и прогнозировать чувства и эмоции 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 в целевом разделе программы воспитания на основе личностных качеств ребенка (целевые ориентиры ФГОС) в интеграции информационного (знаниевого), побудительного (мотивационного) и деятельностного компонентов воспитания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на этапе окончания дошкольного детства способны быть: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Любознательными</w:t>
      </w:r>
      <w:r>
        <w:rPr>
          <w:rFonts w:hAnsi="Times New Roman" w:cs="Times New Roman"/>
          <w:color w:val="000000"/>
          <w:sz w:val="24"/>
          <w:szCs w:val="24"/>
        </w:rPr>
        <w:t>: в детях развита и получает педагогическую поддержку любознательность, развиваются исследовательские навыки. Дети знают, как учиться самостоятельно и совместно с другими благодаря поддержке взрослых. Они готовы учиться с интересом и стремиться к приобретению знаний в учении на протяжении всей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Обучаемыми, стремящимися к познанию нового, инициативными и самостоятельными: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активно интересуются явлениями и объектами окружающей действительности. Они развивают свою природную любознательность и познавательную активность, приобретая жизненные, практические навыки, необходимые для проведения исследований и проявления самостоятельности в совместной деятельности со взрослыми и детьми. Они испытывают удовлетворение от получения новых знаний и умений и сохраняют стремление к познанию и получению новых впечатлений.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Эрудированными</w:t>
      </w:r>
      <w:r>
        <w:rPr>
          <w:rFonts w:hAnsi="Times New Roman" w:cs="Times New Roman"/>
          <w:color w:val="000000"/>
          <w:sz w:val="24"/>
          <w:szCs w:val="24"/>
        </w:rPr>
        <w:t>: дети обладают широким кругозором, имеют представление о социальном и природном окружении, обладают знаниями из различных областей и готовы к пополнению этих знаний.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Думающими и анализирующими: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учатся проявлять инициативу в 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 слабые стороны (с помощью взрослых, которые поддерживают их успешность в определенных видах деятельности). Стремятся содействовать своему образованию и личностному развитию.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Физически активными и развитыми, стремящимися сохранить и укрепить свое здоровье: </w:t>
      </w:r>
      <w:r>
        <w:rPr>
          <w:rFonts w:hAnsi="Times New Roman" w:cs="Times New Roman"/>
          <w:color w:val="000000"/>
          <w:sz w:val="24"/>
          <w:szCs w:val="24"/>
        </w:rPr>
        <w:t xml:space="preserve"> дети физически развиты в соответствии с возрастными и индивидуальными особенностями, физически активны, стремятся удовлетворить и развивать свои потребности в двигательной активности. Они имеют представление о функционировании своего организма и условиях, необходимых для сохранения и укрепления своего здоровья. Они овладевают навыками безопасного поведения в быту, в природе и социуме.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Эффективно общающимися: </w:t>
      </w:r>
      <w:r>
        <w:rPr>
          <w:rFonts w:hAnsi="Times New Roman" w:cs="Times New Roman"/>
          <w:color w:val="000000"/>
          <w:sz w:val="24"/>
          <w:szCs w:val="24"/>
        </w:rPr>
        <w:t xml:space="preserve"> дети обладают хорошо развитыми коммуникативными навыками, уверенно излагают информацию, выражают свои мысли и чувства на родном и государственном языке, используя разнообразные средства общения. Они эффективно работают в команде и с готовностью сотрудничают и взаимодействуют с другими.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Принципиальными: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стремятся действовать честно, проявляя развитое чувство справедливости и уважения к достоинству личности, группы людей и общества.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Объективными и непредвзятыми: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понимают и ценят национальную культуру и гордятся традициями своей семьи и своего народа, открыты для взаимодействия с другими людьми (из других социальных групп, национальных сообществ). Способны к поиску разнообразных точек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Любящими свою семью, имеющими представление о малой и большой Родине: </w:t>
      </w:r>
      <w:r>
        <w:rPr>
          <w:rFonts w:hAnsi="Times New Roman" w:cs="Times New Roman"/>
          <w:color w:val="000000"/>
          <w:sz w:val="24"/>
          <w:szCs w:val="24"/>
        </w:rPr>
        <w:t xml:space="preserve"> дети любят свою семью, принимают ее ценности; проявляют интерес к истории своей страны, своего края, своего народа и его традициям; эмоционально реагируют на государственные символы.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Доброжелательными и заботливыми: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детям свойственно сопереживание, эмоциональная рефлексия и уважение к чувствам и нуждам других людей. Они проявляют желание помочь другим людям, быть им полезными, стремятся привносить положительные изменения в жизнь других и заботиться об окружающих людях (прежде всего о близких и родных), о питомцах, о природе.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Социально адаптированными: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соблюдают элементарные общепринятые нормы и правила поведения.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Неравнодушными: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проявляют сочувствие и уважение к другим людям.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Гармонично развивающимися: </w:t>
      </w:r>
      <w:r>
        <w:rPr>
          <w:rFonts w:hAnsi="Times New Roman" w:cs="Times New Roman"/>
          <w:color w:val="000000"/>
          <w:sz w:val="24"/>
          <w:szCs w:val="24"/>
        </w:rPr>
        <w:t xml:space="preserve"> дети понимают важность интеллектуальной, физической и эмоциональной гармонии для достижения благополучия как для себя, так и для других. Они осознают взаимную зависимость с другими людьми и окружающим миром.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Решительными: </w:t>
      </w:r>
      <w:r>
        <w:rPr>
          <w:rFonts w:hAnsi="Times New Roman" w:cs="Times New Roman"/>
          <w:color w:val="000000"/>
          <w:sz w:val="24"/>
          <w:szCs w:val="24"/>
        </w:rPr>
        <w:t xml:space="preserve"> дети стремятся действовать самостоятельно, проявляют независимость, стремятся осваивать в процессе игровой и иной детской деятельности новые роли, идеи и способы деятельности.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43a8594368343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